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03" w:rsidRPr="00853614" w:rsidRDefault="00B36903" w:rsidP="00B36903">
      <w:pPr>
        <w:rPr>
          <w:rFonts w:asciiTheme="minorHAnsi" w:hAnsiTheme="minorHAnsi"/>
        </w:rPr>
      </w:pPr>
      <w:r w:rsidRPr="00853614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-6985</wp:posOffset>
            </wp:positionV>
            <wp:extent cx="1619250" cy="742950"/>
            <wp:effectExtent l="19050" t="0" r="0" b="0"/>
            <wp:wrapThrough wrapText="bothSides">
              <wp:wrapPolygon edited="0">
                <wp:start x="8894" y="0"/>
                <wp:lineTo x="7369" y="8308"/>
                <wp:lineTo x="2287" y="9415"/>
                <wp:lineTo x="-254" y="12185"/>
                <wp:lineTo x="-254" y="21046"/>
                <wp:lineTo x="21600" y="21046"/>
                <wp:lineTo x="21600" y="12185"/>
                <wp:lineTo x="19567" y="9415"/>
                <wp:lineTo x="15247" y="8862"/>
                <wp:lineTo x="11689" y="0"/>
                <wp:lineTo x="889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903" w:rsidRPr="00853614" w:rsidRDefault="00B36903" w:rsidP="00B36903">
      <w:pPr>
        <w:rPr>
          <w:rFonts w:asciiTheme="minorHAnsi" w:hAnsiTheme="minorHAnsi"/>
        </w:rPr>
      </w:pPr>
    </w:p>
    <w:p w:rsidR="00B36903" w:rsidRPr="00853614" w:rsidRDefault="00B36903" w:rsidP="00B36903">
      <w:pPr>
        <w:rPr>
          <w:rFonts w:asciiTheme="minorHAnsi" w:hAnsiTheme="minorHAnsi"/>
        </w:rPr>
      </w:pPr>
    </w:p>
    <w:p w:rsidR="00B36903" w:rsidRPr="00853614" w:rsidRDefault="00B36903" w:rsidP="00B36903">
      <w:pPr>
        <w:rPr>
          <w:rFonts w:asciiTheme="minorHAnsi" w:hAnsiTheme="minorHAnsi"/>
        </w:rPr>
      </w:pPr>
    </w:p>
    <w:p w:rsidR="00B36903" w:rsidRPr="00853614" w:rsidRDefault="00B36903" w:rsidP="00B36903">
      <w:pPr>
        <w:pStyle w:val="Title"/>
        <w:jc w:val="center"/>
        <w:rPr>
          <w:rFonts w:asciiTheme="minorHAnsi" w:hAnsiTheme="minorHAnsi"/>
        </w:rPr>
      </w:pPr>
      <w:r w:rsidRPr="00853614">
        <w:rPr>
          <w:rFonts w:asciiTheme="minorHAnsi" w:hAnsiTheme="minorHAnsi"/>
        </w:rPr>
        <w:t>Organs, Clocks &amp; Bells</w:t>
      </w:r>
    </w:p>
    <w:p w:rsidR="00B36903" w:rsidRPr="00853614" w:rsidRDefault="00B36903" w:rsidP="00B36903">
      <w:pPr>
        <w:pStyle w:val="Title"/>
        <w:jc w:val="center"/>
        <w:rPr>
          <w:rFonts w:asciiTheme="minorHAnsi" w:hAnsiTheme="minorHAnsi"/>
        </w:rPr>
      </w:pPr>
      <w:r w:rsidRPr="00853614">
        <w:rPr>
          <w:rFonts w:asciiTheme="minorHAnsi" w:hAnsiTheme="minorHAnsi"/>
        </w:rPr>
        <w:t>Survey &amp; Condition Reports</w:t>
      </w:r>
    </w:p>
    <w:p w:rsidR="00B36903" w:rsidRPr="00853614" w:rsidRDefault="00B36903" w:rsidP="00B36903">
      <w:pPr>
        <w:pStyle w:val="Heading4"/>
        <w:jc w:val="center"/>
        <w:rPr>
          <w:rFonts w:asciiTheme="minorHAnsi" w:hAnsiTheme="minorHAnsi"/>
        </w:rPr>
      </w:pPr>
      <w:r w:rsidRPr="00853614">
        <w:rPr>
          <w:rFonts w:asciiTheme="minorHAnsi" w:hAnsiTheme="minorHAnsi"/>
        </w:rPr>
        <w:t>For completion by Quinquennial Inspectors</w:t>
      </w:r>
    </w:p>
    <w:p w:rsidR="00B36903" w:rsidRPr="00853614" w:rsidRDefault="00B36903" w:rsidP="00B36903">
      <w:pPr>
        <w:pStyle w:val="Heading1"/>
        <w:rPr>
          <w:rFonts w:asciiTheme="minorHAnsi" w:hAnsiTheme="minorHAnsi"/>
        </w:rPr>
      </w:pPr>
      <w:r w:rsidRPr="00853614">
        <w:rPr>
          <w:rFonts w:asciiTheme="minorHAnsi" w:hAnsiTheme="minorHAnsi"/>
        </w:rPr>
        <w:t xml:space="preserve">Church: </w:t>
      </w:r>
      <w:r w:rsidRPr="00853614">
        <w:rPr>
          <w:rFonts w:asciiTheme="minorHAnsi" w:hAnsiTheme="minorHAnsi"/>
        </w:rPr>
        <w:tab/>
      </w:r>
      <w:r w:rsidR="0054171F" w:rsidRPr="00853614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53614">
        <w:rPr>
          <w:rFonts w:asciiTheme="minorHAnsi" w:hAnsiTheme="minorHAnsi"/>
        </w:rPr>
        <w:instrText xml:space="preserve"> FORMTEXT </w:instrText>
      </w:r>
      <w:r w:rsidR="0054171F" w:rsidRPr="00853614">
        <w:rPr>
          <w:rFonts w:asciiTheme="minorHAnsi" w:hAnsiTheme="minorHAnsi"/>
        </w:rPr>
      </w:r>
      <w:r w:rsidR="0054171F" w:rsidRPr="00853614">
        <w:rPr>
          <w:rFonts w:asciiTheme="minorHAnsi" w:hAnsiTheme="minorHAnsi"/>
        </w:rPr>
        <w:fldChar w:fldCharType="separate"/>
      </w:r>
      <w:bookmarkStart w:id="1" w:name="_GoBack"/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bookmarkEnd w:id="1"/>
      <w:r w:rsidR="0054171F" w:rsidRPr="00853614">
        <w:rPr>
          <w:rFonts w:asciiTheme="minorHAnsi" w:hAnsiTheme="minorHAnsi"/>
        </w:rPr>
        <w:fldChar w:fldCharType="end"/>
      </w:r>
      <w:bookmarkEnd w:id="0"/>
    </w:p>
    <w:p w:rsidR="00B36903" w:rsidRPr="00853614" w:rsidRDefault="00B36903" w:rsidP="00B36903">
      <w:pPr>
        <w:pStyle w:val="Heading1"/>
        <w:rPr>
          <w:rFonts w:asciiTheme="minorHAnsi" w:hAnsiTheme="minorHAnsi"/>
        </w:rPr>
      </w:pPr>
      <w:r w:rsidRPr="00853614">
        <w:rPr>
          <w:rFonts w:asciiTheme="minorHAnsi" w:hAnsiTheme="minorHAnsi"/>
        </w:rPr>
        <w:t xml:space="preserve">Inspector: </w:t>
      </w:r>
      <w:r w:rsidRPr="00853614">
        <w:rPr>
          <w:rFonts w:asciiTheme="minorHAnsi" w:hAnsiTheme="minorHAnsi"/>
        </w:rPr>
        <w:tab/>
      </w:r>
      <w:r w:rsidR="0054171F" w:rsidRPr="00853614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3614">
        <w:rPr>
          <w:rFonts w:asciiTheme="minorHAnsi" w:hAnsiTheme="minorHAnsi"/>
        </w:rPr>
        <w:instrText xml:space="preserve"> FORMTEXT </w:instrText>
      </w:r>
      <w:r w:rsidR="0054171F" w:rsidRPr="00853614">
        <w:rPr>
          <w:rFonts w:asciiTheme="minorHAnsi" w:hAnsiTheme="minorHAnsi"/>
        </w:rPr>
      </w:r>
      <w:r w:rsidR="0054171F" w:rsidRPr="00853614">
        <w:rPr>
          <w:rFonts w:asciiTheme="minorHAnsi" w:hAnsiTheme="minorHAnsi"/>
        </w:rPr>
        <w:fldChar w:fldCharType="separate"/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="0054171F" w:rsidRPr="00853614">
        <w:rPr>
          <w:rFonts w:asciiTheme="minorHAnsi" w:hAnsiTheme="minorHAnsi"/>
        </w:rPr>
        <w:fldChar w:fldCharType="end"/>
      </w:r>
    </w:p>
    <w:p w:rsidR="00B36903" w:rsidRPr="00853614" w:rsidRDefault="00B36903" w:rsidP="00B36903">
      <w:pPr>
        <w:pStyle w:val="Heading1"/>
        <w:rPr>
          <w:rFonts w:asciiTheme="minorHAnsi" w:hAnsiTheme="minorHAnsi"/>
        </w:rPr>
      </w:pPr>
      <w:r w:rsidRPr="00853614">
        <w:rPr>
          <w:rFonts w:asciiTheme="minorHAnsi" w:hAnsiTheme="minorHAnsi"/>
        </w:rPr>
        <w:t xml:space="preserve">Date: </w:t>
      </w:r>
      <w:r w:rsidRPr="00853614">
        <w:rPr>
          <w:rFonts w:asciiTheme="minorHAnsi" w:hAnsiTheme="minorHAnsi"/>
        </w:rPr>
        <w:tab/>
      </w:r>
      <w:r w:rsidR="0054171F" w:rsidRPr="00853614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3614">
        <w:rPr>
          <w:rFonts w:asciiTheme="minorHAnsi" w:hAnsiTheme="minorHAnsi"/>
        </w:rPr>
        <w:instrText xml:space="preserve"> FORMTEXT </w:instrText>
      </w:r>
      <w:r w:rsidR="0054171F" w:rsidRPr="00853614">
        <w:rPr>
          <w:rFonts w:asciiTheme="minorHAnsi" w:hAnsiTheme="minorHAnsi"/>
        </w:rPr>
      </w:r>
      <w:r w:rsidR="0054171F" w:rsidRPr="00853614">
        <w:rPr>
          <w:rFonts w:asciiTheme="minorHAnsi" w:hAnsiTheme="minorHAnsi"/>
        </w:rPr>
        <w:fldChar w:fldCharType="separate"/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Pr="00853614">
        <w:rPr>
          <w:rFonts w:asciiTheme="minorHAnsi"/>
          <w:noProof/>
        </w:rPr>
        <w:t> </w:t>
      </w:r>
      <w:r w:rsidR="0054171F" w:rsidRPr="00853614">
        <w:rPr>
          <w:rFonts w:asciiTheme="minorHAnsi" w:hAnsiTheme="minorHAnsi"/>
        </w:rPr>
        <w:fldChar w:fldCharType="end"/>
      </w:r>
      <w:r w:rsidR="00AF2BF8" w:rsidRPr="00853614">
        <w:rPr>
          <w:rFonts w:asciiTheme="minorHAnsi" w:hAnsiTheme="minorHAnsi"/>
        </w:rPr>
        <w:br w:type="page"/>
      </w:r>
    </w:p>
    <w:p w:rsidR="0056454E" w:rsidRPr="00853614" w:rsidRDefault="00402D00" w:rsidP="00402D00">
      <w:pPr>
        <w:pStyle w:val="Title"/>
        <w:rPr>
          <w:rFonts w:asciiTheme="minorHAnsi" w:hAnsiTheme="minorHAnsi"/>
        </w:rPr>
      </w:pPr>
      <w:r w:rsidRPr="00853614">
        <w:rPr>
          <w:rFonts w:asciiTheme="minorHAnsi" w:hAnsiTheme="minorHAnsi"/>
        </w:rPr>
        <w:lastRenderedPageBreak/>
        <w:t xml:space="preserve">Organ </w:t>
      </w:r>
      <w:r w:rsidR="00AF2BF8" w:rsidRPr="00853614">
        <w:rPr>
          <w:rFonts w:asciiTheme="minorHAnsi" w:hAnsiTheme="minorHAnsi"/>
        </w:rPr>
        <w:t xml:space="preserve">Chamber </w:t>
      </w:r>
      <w:r w:rsidRPr="00853614">
        <w:rPr>
          <w:rFonts w:asciiTheme="minorHAnsi" w:hAnsiTheme="minorHAnsi"/>
        </w:rPr>
        <w:t xml:space="preserve">Survey 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42"/>
        <w:gridCol w:w="851"/>
        <w:gridCol w:w="283"/>
        <w:gridCol w:w="710"/>
        <w:gridCol w:w="566"/>
        <w:gridCol w:w="1418"/>
        <w:gridCol w:w="991"/>
      </w:tblGrid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601B57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Condition of Surrounding Fabric</w:t>
            </w:r>
          </w:p>
        </w:tc>
        <w:tc>
          <w:tcPr>
            <w:tcW w:w="1276" w:type="dxa"/>
            <w:gridSpan w:val="3"/>
          </w:tcPr>
          <w:p w:rsidR="00601B57" w:rsidRPr="00853614" w:rsidRDefault="00601B57" w:rsidP="00601B57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Sound</w:t>
            </w:r>
          </w:p>
        </w:tc>
        <w:tc>
          <w:tcPr>
            <w:tcW w:w="1276" w:type="dxa"/>
            <w:gridSpan w:val="2"/>
          </w:tcPr>
          <w:p w:rsidR="00601B57" w:rsidRPr="00853614" w:rsidRDefault="00601B57" w:rsidP="00601B57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Good for 5 years</w:t>
            </w:r>
          </w:p>
        </w:tc>
        <w:tc>
          <w:tcPr>
            <w:tcW w:w="1418" w:type="dxa"/>
          </w:tcPr>
          <w:p w:rsidR="00601B57" w:rsidRPr="00853614" w:rsidRDefault="00601B57" w:rsidP="00601B57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Action Required</w:t>
            </w:r>
          </w:p>
        </w:tc>
        <w:tc>
          <w:tcPr>
            <w:tcW w:w="991" w:type="dxa"/>
          </w:tcPr>
          <w:p w:rsidR="00601B57" w:rsidRPr="00853614" w:rsidRDefault="00601B57" w:rsidP="00601B57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N/A</w:t>
            </w:r>
          </w:p>
        </w:tc>
      </w:tr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Roof over organ</w:t>
            </w:r>
          </w:p>
        </w:tc>
        <w:tc>
          <w:tcPr>
            <w:tcW w:w="1276" w:type="dxa"/>
            <w:gridSpan w:val="3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276" w:type="dxa"/>
            <w:gridSpan w:val="2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01B57" w:rsidRPr="00853614" w:rsidRDefault="0054171F" w:rsidP="00601B57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Ceiling over organ</w:t>
            </w:r>
          </w:p>
        </w:tc>
        <w:tc>
          <w:tcPr>
            <w:tcW w:w="1276" w:type="dxa"/>
            <w:gridSpan w:val="3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01B57" w:rsidRPr="00853614" w:rsidRDefault="0054171F" w:rsidP="00601B57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Walls adjacent to organ</w:t>
            </w:r>
          </w:p>
        </w:tc>
        <w:tc>
          <w:tcPr>
            <w:tcW w:w="1276" w:type="dxa"/>
            <w:gridSpan w:val="3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01B57" w:rsidRPr="00853614" w:rsidRDefault="0054171F" w:rsidP="00601B57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Window glass adjacent to organ</w:t>
            </w:r>
          </w:p>
        </w:tc>
        <w:tc>
          <w:tcPr>
            <w:tcW w:w="1276" w:type="dxa"/>
            <w:gridSpan w:val="3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01B57" w:rsidRPr="00853614" w:rsidRDefault="0054171F" w:rsidP="00601B57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Structure supporting the organ</w:t>
            </w:r>
          </w:p>
        </w:tc>
        <w:tc>
          <w:tcPr>
            <w:tcW w:w="1276" w:type="dxa"/>
            <w:gridSpan w:val="3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01B57" w:rsidRPr="00853614" w:rsidRDefault="0054171F" w:rsidP="00601B57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01B57" w:rsidRPr="00853614" w:rsidTr="00CC7A5D">
        <w:trPr>
          <w:trHeight w:val="567"/>
        </w:trPr>
        <w:tc>
          <w:tcPr>
            <w:tcW w:w="4786" w:type="dxa"/>
          </w:tcPr>
          <w:p w:rsidR="00601B57" w:rsidRPr="00853614" w:rsidRDefault="00601B57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Structure supporting the gallery / console</w:t>
            </w:r>
          </w:p>
        </w:tc>
        <w:tc>
          <w:tcPr>
            <w:tcW w:w="1276" w:type="dxa"/>
            <w:gridSpan w:val="3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01B57" w:rsidRPr="00853614" w:rsidRDefault="0054171F" w:rsidP="00402D0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01B57" w:rsidRPr="00853614" w:rsidRDefault="0054171F" w:rsidP="00601B57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B57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rPr>
          <w:trHeight w:val="503"/>
        </w:trPr>
        <w:tc>
          <w:tcPr>
            <w:tcW w:w="4786" w:type="dxa"/>
            <w:tcBorders>
              <w:bottom w:val="single" w:sz="4" w:space="0" w:color="1F497D" w:themeColor="text2"/>
            </w:tcBorders>
          </w:tcPr>
          <w:p w:rsidR="00457E99" w:rsidRPr="00853614" w:rsidRDefault="00457E99" w:rsidP="00402D00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Visible casework &amp; front pipes</w:t>
            </w:r>
          </w:p>
        </w:tc>
        <w:tc>
          <w:tcPr>
            <w:tcW w:w="1276" w:type="dxa"/>
            <w:gridSpan w:val="3"/>
            <w:tcBorders>
              <w:bottom w:val="single" w:sz="4" w:space="0" w:color="1F497D" w:themeColor="text2"/>
            </w:tcBorders>
          </w:tcPr>
          <w:p w:rsidR="00457E99" w:rsidRPr="00853614" w:rsidRDefault="0054171F" w:rsidP="00457E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1F497D" w:themeColor="text2"/>
            </w:tcBorders>
          </w:tcPr>
          <w:p w:rsidR="00457E99" w:rsidRPr="00853614" w:rsidRDefault="0054171F" w:rsidP="00457E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1F497D" w:themeColor="text2"/>
            </w:tcBorders>
          </w:tcPr>
          <w:p w:rsidR="00457E99" w:rsidRPr="00853614" w:rsidRDefault="0054171F" w:rsidP="00457E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tcBorders>
              <w:bottom w:val="single" w:sz="4" w:space="0" w:color="1F497D" w:themeColor="text2"/>
            </w:tcBorders>
          </w:tcPr>
          <w:p w:rsidR="00457E99" w:rsidRPr="00853614" w:rsidRDefault="0054171F" w:rsidP="00457E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rPr>
          <w:trHeight w:val="567"/>
        </w:trPr>
        <w:tc>
          <w:tcPr>
            <w:tcW w:w="4786" w:type="dxa"/>
            <w:tcBorders>
              <w:top w:val="single" w:sz="4" w:space="0" w:color="1F497D" w:themeColor="text2"/>
            </w:tcBorders>
          </w:tcPr>
          <w:p w:rsidR="00457E99" w:rsidRPr="00853614" w:rsidRDefault="00457E99" w:rsidP="00601B57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Is the area around the organ damp?</w:t>
            </w:r>
          </w:p>
        </w:tc>
        <w:tc>
          <w:tcPr>
            <w:tcW w:w="1276" w:type="dxa"/>
            <w:gridSpan w:val="3"/>
            <w:tcBorders>
              <w:top w:val="single" w:sz="4" w:space="0" w:color="1F497D" w:themeColor="text2"/>
            </w:tcBorders>
          </w:tcPr>
          <w:p w:rsidR="00457E99" w:rsidRPr="00853614" w:rsidRDefault="00457E99" w:rsidP="00601B57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Yes:</w:t>
            </w:r>
          </w:p>
        </w:tc>
        <w:tc>
          <w:tcPr>
            <w:tcW w:w="1276" w:type="dxa"/>
            <w:gridSpan w:val="2"/>
            <w:tcBorders>
              <w:top w:val="single" w:sz="4" w:space="0" w:color="1F497D" w:themeColor="text2"/>
            </w:tcBorders>
          </w:tcPr>
          <w:p w:rsidR="00457E99" w:rsidRPr="00853614" w:rsidRDefault="0054171F" w:rsidP="00601B57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1F497D" w:themeColor="text2"/>
            </w:tcBorders>
          </w:tcPr>
          <w:p w:rsidR="00457E99" w:rsidRPr="00853614" w:rsidRDefault="00457E99" w:rsidP="00601B57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No:</w:t>
            </w:r>
          </w:p>
        </w:tc>
        <w:tc>
          <w:tcPr>
            <w:tcW w:w="991" w:type="dxa"/>
            <w:tcBorders>
              <w:top w:val="single" w:sz="4" w:space="0" w:color="1F497D" w:themeColor="text2"/>
            </w:tcBorders>
          </w:tcPr>
          <w:p w:rsidR="00457E99" w:rsidRPr="00853614" w:rsidRDefault="0054171F" w:rsidP="00601B57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c>
          <w:tcPr>
            <w:tcW w:w="4928" w:type="dxa"/>
            <w:gridSpan w:val="2"/>
          </w:tcPr>
          <w:p w:rsidR="00457E99" w:rsidRPr="00853614" w:rsidRDefault="00457E99" w:rsidP="00457E9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Health, Safety &amp; Fire Precautions</w:t>
            </w:r>
          </w:p>
        </w:tc>
        <w:tc>
          <w:tcPr>
            <w:tcW w:w="851" w:type="dxa"/>
          </w:tcPr>
          <w:p w:rsidR="00457E99" w:rsidRPr="00853614" w:rsidRDefault="00457E99" w:rsidP="00457E9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</w:t>
            </w:r>
          </w:p>
        </w:tc>
        <w:tc>
          <w:tcPr>
            <w:tcW w:w="993" w:type="dxa"/>
            <w:gridSpan w:val="2"/>
          </w:tcPr>
          <w:p w:rsidR="00457E99" w:rsidRPr="00853614" w:rsidRDefault="00457E99" w:rsidP="00457E9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</w:t>
            </w:r>
          </w:p>
        </w:tc>
        <w:tc>
          <w:tcPr>
            <w:tcW w:w="2975" w:type="dxa"/>
            <w:gridSpan w:val="3"/>
          </w:tcPr>
          <w:p w:rsidR="00457E99" w:rsidRPr="00853614" w:rsidRDefault="00457E99" w:rsidP="00457E9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Comment</w:t>
            </w:r>
          </w:p>
        </w:tc>
      </w:tr>
      <w:tr w:rsidR="00457E99" w:rsidRPr="00853614" w:rsidTr="00CC7A5D">
        <w:tc>
          <w:tcPr>
            <w:tcW w:w="4928" w:type="dxa"/>
            <w:gridSpan w:val="2"/>
          </w:tcPr>
          <w:p w:rsidR="00457E99" w:rsidRPr="00853614" w:rsidRDefault="00457E99" w:rsidP="00601B57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Safe access to organ and blower?</w:t>
            </w:r>
          </w:p>
        </w:tc>
        <w:tc>
          <w:tcPr>
            <w:tcW w:w="851" w:type="dxa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3"/>
          </w:tcPr>
          <w:p w:rsidR="00457E99" w:rsidRPr="00853614" w:rsidRDefault="0054171F" w:rsidP="00601B57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c>
          <w:tcPr>
            <w:tcW w:w="4928" w:type="dxa"/>
            <w:gridSpan w:val="2"/>
          </w:tcPr>
          <w:p w:rsidR="00457E99" w:rsidRPr="00853614" w:rsidRDefault="00457E99" w:rsidP="00457E9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Access to gallery/console safe &amp; well lit?</w:t>
            </w:r>
          </w:p>
        </w:tc>
        <w:tc>
          <w:tcPr>
            <w:tcW w:w="851" w:type="dxa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3"/>
          </w:tcPr>
          <w:p w:rsidR="00457E99" w:rsidRPr="00853614" w:rsidRDefault="0054171F" w:rsidP="00601B57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c>
          <w:tcPr>
            <w:tcW w:w="4928" w:type="dxa"/>
            <w:gridSpan w:val="2"/>
          </w:tcPr>
          <w:p w:rsidR="00457E99" w:rsidRPr="00853614" w:rsidRDefault="00457E99" w:rsidP="00601B57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Adequate balustrade/guarding to gallery/console?</w:t>
            </w:r>
          </w:p>
        </w:tc>
        <w:tc>
          <w:tcPr>
            <w:tcW w:w="851" w:type="dxa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3"/>
          </w:tcPr>
          <w:p w:rsidR="00457E99" w:rsidRPr="00853614" w:rsidRDefault="0054171F" w:rsidP="00601B57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c>
          <w:tcPr>
            <w:tcW w:w="4928" w:type="dxa"/>
            <w:gridSpan w:val="2"/>
          </w:tcPr>
          <w:p w:rsidR="00457E99" w:rsidRPr="00853614" w:rsidRDefault="00457E99" w:rsidP="00601B57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Access clear of stored articles?</w:t>
            </w:r>
          </w:p>
        </w:tc>
        <w:tc>
          <w:tcPr>
            <w:tcW w:w="851" w:type="dxa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3"/>
          </w:tcPr>
          <w:p w:rsidR="00457E99" w:rsidRPr="00853614" w:rsidRDefault="0054171F" w:rsidP="00601B57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c>
          <w:tcPr>
            <w:tcW w:w="4928" w:type="dxa"/>
            <w:gridSpan w:val="2"/>
          </w:tcPr>
          <w:p w:rsidR="00457E99" w:rsidRPr="00853614" w:rsidRDefault="00457E99" w:rsidP="00601B57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CO2 fire extinguisher kept near to organ?</w:t>
            </w:r>
          </w:p>
        </w:tc>
        <w:tc>
          <w:tcPr>
            <w:tcW w:w="851" w:type="dxa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3"/>
          </w:tcPr>
          <w:p w:rsidR="00457E99" w:rsidRPr="00853614" w:rsidRDefault="0054171F" w:rsidP="00601B57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457E99" w:rsidRPr="00853614" w:rsidTr="00CC7A5D">
        <w:trPr>
          <w:trHeight w:val="1068"/>
        </w:trPr>
        <w:tc>
          <w:tcPr>
            <w:tcW w:w="4928" w:type="dxa"/>
            <w:gridSpan w:val="2"/>
            <w:tcBorders>
              <w:bottom w:val="single" w:sz="4" w:space="0" w:color="1F497D" w:themeColor="text2"/>
            </w:tcBorders>
          </w:tcPr>
          <w:p w:rsidR="00457E99" w:rsidRPr="00853614" w:rsidRDefault="00457E99" w:rsidP="00457E99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853614">
              <w:rPr>
                <w:rFonts w:asciiTheme="minorHAnsi" w:hAnsiTheme="minorHAnsi"/>
                <w:sz w:val="24"/>
                <w:szCs w:val="24"/>
              </w:rPr>
              <w:t>Organ blower &amp; humidifier in satisfactory condition?</w:t>
            </w:r>
          </w:p>
        </w:tc>
        <w:tc>
          <w:tcPr>
            <w:tcW w:w="851" w:type="dxa"/>
            <w:tcBorders>
              <w:bottom w:val="single" w:sz="4" w:space="0" w:color="1F497D" w:themeColor="text2"/>
            </w:tcBorders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1F497D" w:themeColor="text2"/>
            </w:tcBorders>
          </w:tcPr>
          <w:p w:rsidR="00457E99" w:rsidRPr="00853614" w:rsidRDefault="0054171F" w:rsidP="00457E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3"/>
            <w:tcBorders>
              <w:bottom w:val="single" w:sz="4" w:space="0" w:color="1F497D" w:themeColor="text2"/>
            </w:tcBorders>
          </w:tcPr>
          <w:p w:rsidR="00457E99" w:rsidRPr="00853614" w:rsidRDefault="0054171F" w:rsidP="00601B57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="00457E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</w:tbl>
    <w:p w:rsidR="00CC7A5D" w:rsidRPr="00853614" w:rsidRDefault="00CC7A5D" w:rsidP="00CC7A5D">
      <w:pPr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692"/>
        <w:gridCol w:w="4820"/>
      </w:tblGrid>
      <w:tr w:rsidR="00AF2BF8" w:rsidRPr="00853614" w:rsidTr="0026529C">
        <w:trPr>
          <w:trHeight w:val="367"/>
        </w:trPr>
        <w:tc>
          <w:tcPr>
            <w:tcW w:w="4927" w:type="dxa"/>
            <w:gridSpan w:val="2"/>
          </w:tcPr>
          <w:p w:rsidR="00AF2BF8" w:rsidRPr="00853614" w:rsidRDefault="00AF2BF8" w:rsidP="00AF2BF8">
            <w:pPr>
              <w:pStyle w:val="Heading3"/>
              <w:spacing w:before="0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Following inspection:</w:t>
            </w:r>
          </w:p>
        </w:tc>
        <w:tc>
          <w:tcPr>
            <w:tcW w:w="4820" w:type="dxa"/>
          </w:tcPr>
          <w:p w:rsidR="00AF2BF8" w:rsidRPr="00853614" w:rsidRDefault="00AF2BF8" w:rsidP="00AF2BF8">
            <w:pPr>
              <w:pStyle w:val="Heading3"/>
              <w:spacing w:before="0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Comment:</w:t>
            </w:r>
          </w:p>
        </w:tc>
      </w:tr>
      <w:tr w:rsidR="00AF2BF8" w:rsidRPr="00853614" w:rsidTr="0026529C">
        <w:trPr>
          <w:trHeight w:val="567"/>
        </w:trPr>
        <w:tc>
          <w:tcPr>
            <w:tcW w:w="4927" w:type="dxa"/>
            <w:gridSpan w:val="2"/>
          </w:tcPr>
          <w:p w:rsidR="00AF2BF8" w:rsidRPr="00853614" w:rsidRDefault="00AF2BF8" w:rsidP="00CC7A5D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Remedial action to the building fabric required?</w:t>
            </w:r>
          </w:p>
        </w:tc>
        <w:tc>
          <w:tcPr>
            <w:tcW w:w="4820" w:type="dxa"/>
          </w:tcPr>
          <w:p w:rsidR="00AF2BF8" w:rsidRPr="00853614" w:rsidRDefault="0054171F" w:rsidP="00CC7A5D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2BF8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AF2BF8" w:rsidRPr="00853614" w:rsidTr="0026529C">
        <w:trPr>
          <w:trHeight w:val="567"/>
        </w:trPr>
        <w:tc>
          <w:tcPr>
            <w:tcW w:w="4927" w:type="dxa"/>
            <w:gridSpan w:val="2"/>
          </w:tcPr>
          <w:p w:rsidR="00AF2BF8" w:rsidRPr="00853614" w:rsidRDefault="00AF2BF8" w:rsidP="00CC7A5D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Closer specialist inspection required?</w:t>
            </w:r>
          </w:p>
        </w:tc>
        <w:tc>
          <w:tcPr>
            <w:tcW w:w="4820" w:type="dxa"/>
          </w:tcPr>
          <w:p w:rsidR="00AF2BF8" w:rsidRPr="00853614" w:rsidRDefault="0054171F" w:rsidP="00CC7A5D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2BF8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AF2BF8" w:rsidRPr="00853614" w:rsidTr="0026529C">
        <w:trPr>
          <w:trHeight w:val="1948"/>
        </w:trPr>
        <w:tc>
          <w:tcPr>
            <w:tcW w:w="2235" w:type="dxa"/>
          </w:tcPr>
          <w:p w:rsidR="00AF2BF8" w:rsidRPr="00853614" w:rsidRDefault="00AF2BF8" w:rsidP="00CC7A5D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Additional comments:</w:t>
            </w:r>
          </w:p>
        </w:tc>
        <w:tc>
          <w:tcPr>
            <w:tcW w:w="7512" w:type="dxa"/>
            <w:gridSpan w:val="2"/>
          </w:tcPr>
          <w:p w:rsidR="00AF2BF8" w:rsidRPr="00853614" w:rsidRDefault="0054171F" w:rsidP="0026529C">
            <w:pPr>
              <w:ind w:left="-108" w:right="-108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2BF8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="00AF2BF8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</w:tbl>
    <w:p w:rsidR="00B36903" w:rsidRPr="00853614" w:rsidRDefault="00B36903" w:rsidP="00B36903">
      <w:pPr>
        <w:jc w:val="right"/>
        <w:rPr>
          <w:rFonts w:asciiTheme="minorHAnsi" w:hAnsiTheme="minorHAnsi"/>
        </w:rPr>
      </w:pPr>
    </w:p>
    <w:p w:rsidR="00C70847" w:rsidRPr="00853614" w:rsidRDefault="00B36903" w:rsidP="00B36903">
      <w:pPr>
        <w:jc w:val="right"/>
        <w:rPr>
          <w:rFonts w:asciiTheme="minorHAnsi" w:hAnsiTheme="minorHAnsi"/>
        </w:rPr>
      </w:pPr>
      <w:r w:rsidRPr="00853614">
        <w:rPr>
          <w:rFonts w:asciiTheme="minorHAnsi" w:hAnsiTheme="minorHAnsi"/>
        </w:rPr>
        <w:t xml:space="preserve">Photograph attached: </w:t>
      </w:r>
      <w:r w:rsidR="0054171F" w:rsidRPr="00853614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53614">
        <w:rPr>
          <w:rFonts w:asciiTheme="minorHAnsi" w:hAnsiTheme="minorHAnsi"/>
        </w:rPr>
        <w:instrText xml:space="preserve"> FORMCHECKBOX </w:instrText>
      </w:r>
      <w:r w:rsidR="000A4DC7">
        <w:rPr>
          <w:rFonts w:asciiTheme="minorHAnsi" w:hAnsiTheme="minorHAnsi"/>
        </w:rPr>
      </w:r>
      <w:r w:rsidR="000A4DC7">
        <w:rPr>
          <w:rFonts w:asciiTheme="minorHAnsi" w:hAnsiTheme="minorHAnsi"/>
        </w:rPr>
        <w:fldChar w:fldCharType="separate"/>
      </w:r>
      <w:r w:rsidR="0054171F" w:rsidRPr="00853614">
        <w:rPr>
          <w:rFonts w:asciiTheme="minorHAnsi" w:hAnsiTheme="minorHAnsi"/>
        </w:rPr>
        <w:fldChar w:fldCharType="end"/>
      </w:r>
      <w:bookmarkEnd w:id="3"/>
    </w:p>
    <w:p w:rsidR="00ED7809" w:rsidRPr="00853614" w:rsidRDefault="00ED7809" w:rsidP="00ED7809">
      <w:pPr>
        <w:pStyle w:val="Title"/>
        <w:rPr>
          <w:rFonts w:asciiTheme="minorHAnsi" w:hAnsiTheme="minorHAnsi"/>
        </w:rPr>
      </w:pPr>
      <w:r w:rsidRPr="00853614">
        <w:rPr>
          <w:rFonts w:asciiTheme="minorHAnsi" w:hAnsiTheme="minorHAnsi"/>
        </w:rPr>
        <w:lastRenderedPageBreak/>
        <w:t xml:space="preserve">Clock Survey </w:t>
      </w:r>
    </w:p>
    <w:p w:rsidR="00015B70" w:rsidRPr="00853614" w:rsidRDefault="00015B70" w:rsidP="00015B70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2"/>
        <w:gridCol w:w="142"/>
        <w:gridCol w:w="851"/>
        <w:gridCol w:w="283"/>
        <w:gridCol w:w="567"/>
        <w:gridCol w:w="143"/>
        <w:gridCol w:w="424"/>
        <w:gridCol w:w="142"/>
        <w:gridCol w:w="1418"/>
        <w:gridCol w:w="566"/>
        <w:gridCol w:w="425"/>
      </w:tblGrid>
      <w:tr w:rsidR="00ED7809" w:rsidRPr="00853614" w:rsidTr="00ED7809">
        <w:trPr>
          <w:trHeight w:val="567"/>
        </w:trPr>
        <w:tc>
          <w:tcPr>
            <w:tcW w:w="4644" w:type="dxa"/>
          </w:tcPr>
          <w:p w:rsidR="00ED7809" w:rsidRPr="00853614" w:rsidRDefault="00ED7809" w:rsidP="00ED7809">
            <w:pPr>
              <w:pStyle w:val="Heading3"/>
              <w:spacing w:before="0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Present status of clock:</w:t>
            </w:r>
          </w:p>
        </w:tc>
        <w:tc>
          <w:tcPr>
            <w:tcW w:w="1985" w:type="dxa"/>
            <w:gridSpan w:val="5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Working well</w:t>
            </w:r>
          </w:p>
        </w:tc>
        <w:tc>
          <w:tcPr>
            <w:tcW w:w="567" w:type="dxa"/>
            <w:gridSpan w:val="2"/>
          </w:tcPr>
          <w:p w:rsidR="00ED7809" w:rsidRPr="00853614" w:rsidRDefault="0054171F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Works but poor time</w:t>
            </w:r>
          </w:p>
        </w:tc>
        <w:tc>
          <w:tcPr>
            <w:tcW w:w="425" w:type="dxa"/>
          </w:tcPr>
          <w:p w:rsidR="00ED7809" w:rsidRPr="00853614" w:rsidRDefault="0054171F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ED7809" w:rsidRPr="00853614" w:rsidTr="00ED7809">
        <w:trPr>
          <w:trHeight w:val="567"/>
        </w:trPr>
        <w:tc>
          <w:tcPr>
            <w:tcW w:w="4644" w:type="dxa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5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Stopped recently</w:t>
            </w:r>
          </w:p>
        </w:tc>
        <w:tc>
          <w:tcPr>
            <w:tcW w:w="567" w:type="dxa"/>
            <w:gridSpan w:val="2"/>
          </w:tcPr>
          <w:p w:rsidR="00ED7809" w:rsidRPr="00853614" w:rsidRDefault="0054171F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Stopped years ago</w:t>
            </w:r>
          </w:p>
        </w:tc>
        <w:tc>
          <w:tcPr>
            <w:tcW w:w="425" w:type="dxa"/>
          </w:tcPr>
          <w:p w:rsidR="00ED7809" w:rsidRPr="00853614" w:rsidRDefault="0054171F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ED7809" w:rsidRPr="00853614" w:rsidTr="00ED7809">
        <w:trPr>
          <w:trHeight w:val="567"/>
        </w:trPr>
        <w:tc>
          <w:tcPr>
            <w:tcW w:w="4786" w:type="dxa"/>
            <w:gridSpan w:val="2"/>
          </w:tcPr>
          <w:p w:rsidR="00ED7809" w:rsidRPr="00853614" w:rsidRDefault="00ED7809" w:rsidP="00ED780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Condition of associated structure</w:t>
            </w:r>
          </w:p>
        </w:tc>
        <w:tc>
          <w:tcPr>
            <w:tcW w:w="1276" w:type="dxa"/>
            <w:gridSpan w:val="3"/>
          </w:tcPr>
          <w:p w:rsidR="00ED7809" w:rsidRPr="00853614" w:rsidRDefault="00ED7809" w:rsidP="00ED780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Sound</w:t>
            </w:r>
          </w:p>
        </w:tc>
        <w:tc>
          <w:tcPr>
            <w:tcW w:w="1276" w:type="dxa"/>
            <w:gridSpan w:val="4"/>
          </w:tcPr>
          <w:p w:rsidR="00ED7809" w:rsidRPr="00853614" w:rsidRDefault="00ED7809" w:rsidP="00ED780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Good for 5 years</w:t>
            </w:r>
          </w:p>
        </w:tc>
        <w:tc>
          <w:tcPr>
            <w:tcW w:w="1418" w:type="dxa"/>
          </w:tcPr>
          <w:p w:rsidR="00ED7809" w:rsidRPr="00853614" w:rsidRDefault="00ED7809" w:rsidP="00ED780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Action Required</w:t>
            </w:r>
          </w:p>
        </w:tc>
        <w:tc>
          <w:tcPr>
            <w:tcW w:w="991" w:type="dxa"/>
            <w:gridSpan w:val="2"/>
          </w:tcPr>
          <w:p w:rsidR="00ED7809" w:rsidRPr="00853614" w:rsidRDefault="00ED7809" w:rsidP="00ED780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N/A</w:t>
            </w:r>
          </w:p>
        </w:tc>
      </w:tr>
      <w:tr w:rsidR="00ED7809" w:rsidRPr="00853614" w:rsidTr="00ED7809">
        <w:trPr>
          <w:trHeight w:val="567"/>
        </w:trPr>
        <w:tc>
          <w:tcPr>
            <w:tcW w:w="4786" w:type="dxa"/>
            <w:gridSpan w:val="2"/>
          </w:tcPr>
          <w:p w:rsidR="00ED7809" w:rsidRPr="00853614" w:rsidRDefault="009E3588" w:rsidP="00ED780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Dial</w:t>
            </w:r>
          </w:p>
        </w:tc>
        <w:tc>
          <w:tcPr>
            <w:tcW w:w="1276" w:type="dxa"/>
            <w:gridSpan w:val="3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ED7809" w:rsidRPr="00853614" w:rsidTr="00ED7809">
        <w:trPr>
          <w:trHeight w:val="567"/>
        </w:trPr>
        <w:tc>
          <w:tcPr>
            <w:tcW w:w="4786" w:type="dxa"/>
            <w:gridSpan w:val="2"/>
          </w:tcPr>
          <w:p w:rsidR="00ED7809" w:rsidRPr="00853614" w:rsidRDefault="009E3588" w:rsidP="00ED780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Hands</w:t>
            </w:r>
          </w:p>
        </w:tc>
        <w:tc>
          <w:tcPr>
            <w:tcW w:w="1276" w:type="dxa"/>
            <w:gridSpan w:val="3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ED7809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9E3588" w:rsidRPr="00853614" w:rsidTr="00ED7809">
        <w:trPr>
          <w:trHeight w:val="567"/>
        </w:trPr>
        <w:tc>
          <w:tcPr>
            <w:tcW w:w="4786" w:type="dxa"/>
            <w:gridSpan w:val="2"/>
          </w:tcPr>
          <w:p w:rsidR="009E3588" w:rsidRPr="00853614" w:rsidRDefault="009E3588" w:rsidP="009E3588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Projecting bracket to support dial</w:t>
            </w:r>
          </w:p>
        </w:tc>
        <w:tc>
          <w:tcPr>
            <w:tcW w:w="1276" w:type="dxa"/>
            <w:gridSpan w:val="3"/>
          </w:tcPr>
          <w:p w:rsidR="009E3588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588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9E3588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588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9E3588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588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9E3588" w:rsidRPr="00853614" w:rsidRDefault="0054171F" w:rsidP="00ED780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588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ED7809">
        <w:trPr>
          <w:trHeight w:val="567"/>
        </w:trPr>
        <w:tc>
          <w:tcPr>
            <w:tcW w:w="4786" w:type="dxa"/>
            <w:gridSpan w:val="2"/>
          </w:tcPr>
          <w:p w:rsidR="00015B70" w:rsidRPr="00853614" w:rsidRDefault="00015B70" w:rsidP="009E3588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Structure supporting clock mechanism</w:t>
            </w:r>
          </w:p>
        </w:tc>
        <w:tc>
          <w:tcPr>
            <w:tcW w:w="1276" w:type="dxa"/>
            <w:gridSpan w:val="3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ED7809">
        <w:trPr>
          <w:trHeight w:val="567"/>
        </w:trPr>
        <w:tc>
          <w:tcPr>
            <w:tcW w:w="4786" w:type="dxa"/>
            <w:gridSpan w:val="2"/>
          </w:tcPr>
          <w:p w:rsidR="00015B70" w:rsidRPr="00853614" w:rsidRDefault="00015B70" w:rsidP="009E3588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Clock room floor</w:t>
            </w:r>
          </w:p>
        </w:tc>
        <w:tc>
          <w:tcPr>
            <w:tcW w:w="1276" w:type="dxa"/>
            <w:gridSpan w:val="3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ED7809">
        <w:trPr>
          <w:trHeight w:val="567"/>
        </w:trPr>
        <w:tc>
          <w:tcPr>
            <w:tcW w:w="4786" w:type="dxa"/>
            <w:gridSpan w:val="2"/>
          </w:tcPr>
          <w:p w:rsidR="00015B70" w:rsidRPr="00853614" w:rsidRDefault="00015B70" w:rsidP="009E3588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Clock room walls</w:t>
            </w:r>
          </w:p>
        </w:tc>
        <w:tc>
          <w:tcPr>
            <w:tcW w:w="1276" w:type="dxa"/>
            <w:gridSpan w:val="3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015B70" w:rsidRPr="00853614" w:rsidRDefault="0054171F" w:rsidP="00015B70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ED7809">
        <w:tc>
          <w:tcPr>
            <w:tcW w:w="4928" w:type="dxa"/>
            <w:gridSpan w:val="3"/>
          </w:tcPr>
          <w:p w:rsidR="00015B70" w:rsidRPr="00853614" w:rsidRDefault="00015B70" w:rsidP="009E3588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Health &amp; Safety Precautions</w:t>
            </w:r>
          </w:p>
        </w:tc>
        <w:tc>
          <w:tcPr>
            <w:tcW w:w="851" w:type="dxa"/>
          </w:tcPr>
          <w:p w:rsidR="00015B70" w:rsidRPr="00853614" w:rsidRDefault="00015B70" w:rsidP="00ED780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</w:t>
            </w:r>
          </w:p>
        </w:tc>
        <w:tc>
          <w:tcPr>
            <w:tcW w:w="993" w:type="dxa"/>
            <w:gridSpan w:val="3"/>
          </w:tcPr>
          <w:p w:rsidR="00015B70" w:rsidRPr="00853614" w:rsidRDefault="00015B70" w:rsidP="00ED780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</w:t>
            </w:r>
          </w:p>
        </w:tc>
        <w:tc>
          <w:tcPr>
            <w:tcW w:w="2975" w:type="dxa"/>
            <w:gridSpan w:val="5"/>
          </w:tcPr>
          <w:p w:rsidR="00015B70" w:rsidRPr="00853614" w:rsidRDefault="00015B70" w:rsidP="00ED780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Comment</w:t>
            </w:r>
          </w:p>
        </w:tc>
      </w:tr>
      <w:tr w:rsidR="00015B70" w:rsidRPr="00853614" w:rsidTr="00ED7809">
        <w:tc>
          <w:tcPr>
            <w:tcW w:w="4928" w:type="dxa"/>
            <w:gridSpan w:val="3"/>
          </w:tcPr>
          <w:p w:rsidR="00015B70" w:rsidRPr="00853614" w:rsidRDefault="00015B70" w:rsidP="009E3588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Safe access to clock mechanism?</w:t>
            </w:r>
          </w:p>
        </w:tc>
        <w:tc>
          <w:tcPr>
            <w:tcW w:w="851" w:type="dxa"/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5"/>
          </w:tcPr>
          <w:p w:rsidR="00015B70" w:rsidRPr="00853614" w:rsidRDefault="0054171F" w:rsidP="00ED7809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ED7809">
        <w:tc>
          <w:tcPr>
            <w:tcW w:w="4928" w:type="dxa"/>
            <w:gridSpan w:val="3"/>
          </w:tcPr>
          <w:p w:rsidR="00015B70" w:rsidRPr="00853614" w:rsidRDefault="00015B70" w:rsidP="00ED780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Access adequately lit?</w:t>
            </w:r>
          </w:p>
        </w:tc>
        <w:tc>
          <w:tcPr>
            <w:tcW w:w="851" w:type="dxa"/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5"/>
          </w:tcPr>
          <w:p w:rsidR="00015B70" w:rsidRPr="00853614" w:rsidRDefault="0054171F" w:rsidP="00ED7809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015B70">
        <w:tc>
          <w:tcPr>
            <w:tcW w:w="4928" w:type="dxa"/>
            <w:gridSpan w:val="3"/>
          </w:tcPr>
          <w:p w:rsidR="00015B70" w:rsidRPr="00853614" w:rsidRDefault="00015B70" w:rsidP="00ED780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Pendulum &amp; weights secure?</w:t>
            </w:r>
          </w:p>
        </w:tc>
        <w:tc>
          <w:tcPr>
            <w:tcW w:w="851" w:type="dxa"/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5"/>
          </w:tcPr>
          <w:p w:rsidR="00015B70" w:rsidRPr="00853614" w:rsidRDefault="0054171F" w:rsidP="00ED7809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015B70" w:rsidRPr="00853614" w:rsidTr="00015B70">
        <w:tc>
          <w:tcPr>
            <w:tcW w:w="4928" w:type="dxa"/>
            <w:gridSpan w:val="3"/>
            <w:tcBorders>
              <w:bottom w:val="single" w:sz="4" w:space="0" w:color="1F497D" w:themeColor="text2"/>
            </w:tcBorders>
          </w:tcPr>
          <w:p w:rsidR="00015B70" w:rsidRPr="00853614" w:rsidRDefault="00015B70" w:rsidP="00ED780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Space &amp; containment for pendulum &amp; weights?</w:t>
            </w:r>
          </w:p>
        </w:tc>
        <w:tc>
          <w:tcPr>
            <w:tcW w:w="851" w:type="dxa"/>
            <w:tcBorders>
              <w:bottom w:val="single" w:sz="4" w:space="0" w:color="1F497D" w:themeColor="text2"/>
            </w:tcBorders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4" w:space="0" w:color="1F497D" w:themeColor="text2"/>
            </w:tcBorders>
          </w:tcPr>
          <w:p w:rsidR="00015B70" w:rsidRPr="00853614" w:rsidRDefault="0054171F" w:rsidP="00ED780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5" w:type="dxa"/>
            <w:gridSpan w:val="5"/>
            <w:tcBorders>
              <w:bottom w:val="single" w:sz="4" w:space="0" w:color="1F497D" w:themeColor="text2"/>
            </w:tcBorders>
          </w:tcPr>
          <w:p w:rsidR="00015B70" w:rsidRPr="00853614" w:rsidRDefault="0054171F" w:rsidP="00ED7809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B70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="00015B70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  <w:p w:rsidR="00015B70" w:rsidRPr="00853614" w:rsidRDefault="00015B70" w:rsidP="00ED7809">
            <w:pPr>
              <w:spacing w:before="240"/>
              <w:rPr>
                <w:rFonts w:asciiTheme="minorHAnsi" w:hAnsiTheme="minorHAnsi"/>
              </w:rPr>
            </w:pPr>
          </w:p>
        </w:tc>
      </w:tr>
    </w:tbl>
    <w:p w:rsidR="00ED7809" w:rsidRPr="00853614" w:rsidRDefault="00ED7809" w:rsidP="00ED7809">
      <w:pPr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2614"/>
        <w:gridCol w:w="4714"/>
        <w:gridCol w:w="105"/>
      </w:tblGrid>
      <w:tr w:rsidR="00ED7809" w:rsidRPr="00853614" w:rsidTr="00ED7809">
        <w:trPr>
          <w:trHeight w:val="367"/>
        </w:trPr>
        <w:tc>
          <w:tcPr>
            <w:tcW w:w="4927" w:type="dxa"/>
            <w:gridSpan w:val="2"/>
          </w:tcPr>
          <w:p w:rsidR="00ED7809" w:rsidRPr="00853614" w:rsidRDefault="00ED7809" w:rsidP="00ED7809">
            <w:pPr>
              <w:pStyle w:val="Heading3"/>
              <w:spacing w:before="0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Following inspection:</w:t>
            </w:r>
          </w:p>
        </w:tc>
        <w:tc>
          <w:tcPr>
            <w:tcW w:w="4928" w:type="dxa"/>
            <w:gridSpan w:val="2"/>
          </w:tcPr>
          <w:p w:rsidR="00ED7809" w:rsidRPr="00853614" w:rsidRDefault="00ED7809" w:rsidP="00ED7809">
            <w:pPr>
              <w:pStyle w:val="Heading3"/>
              <w:spacing w:before="0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Comment:</w:t>
            </w:r>
          </w:p>
        </w:tc>
      </w:tr>
      <w:tr w:rsidR="00ED7809" w:rsidRPr="00853614" w:rsidTr="00ED7809">
        <w:trPr>
          <w:trHeight w:val="567"/>
        </w:trPr>
        <w:tc>
          <w:tcPr>
            <w:tcW w:w="4927" w:type="dxa"/>
            <w:gridSpan w:val="2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Remedial action to the building fabric required?</w:t>
            </w:r>
          </w:p>
        </w:tc>
        <w:tc>
          <w:tcPr>
            <w:tcW w:w="4928" w:type="dxa"/>
            <w:gridSpan w:val="2"/>
          </w:tcPr>
          <w:p w:rsidR="00ED7809" w:rsidRPr="00853614" w:rsidRDefault="0054171F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ED7809" w:rsidRPr="00853614" w:rsidTr="00ED7809">
        <w:trPr>
          <w:trHeight w:val="567"/>
        </w:trPr>
        <w:tc>
          <w:tcPr>
            <w:tcW w:w="4927" w:type="dxa"/>
            <w:gridSpan w:val="2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Closer specialist inspection required?</w:t>
            </w:r>
          </w:p>
        </w:tc>
        <w:tc>
          <w:tcPr>
            <w:tcW w:w="4928" w:type="dxa"/>
            <w:gridSpan w:val="2"/>
          </w:tcPr>
          <w:p w:rsidR="00ED7809" w:rsidRPr="00853614" w:rsidRDefault="0054171F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ED7809" w:rsidRPr="00853614" w:rsidTr="0026529C">
        <w:trPr>
          <w:gridAfter w:val="1"/>
          <w:wAfter w:w="108" w:type="dxa"/>
          <w:trHeight w:val="1948"/>
        </w:trPr>
        <w:tc>
          <w:tcPr>
            <w:tcW w:w="2235" w:type="dxa"/>
          </w:tcPr>
          <w:p w:rsidR="00ED7809" w:rsidRPr="00853614" w:rsidRDefault="00ED7809" w:rsidP="00ED7809">
            <w:pPr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Additional comments:</w:t>
            </w:r>
          </w:p>
        </w:tc>
        <w:tc>
          <w:tcPr>
            <w:tcW w:w="7512" w:type="dxa"/>
            <w:gridSpan w:val="2"/>
          </w:tcPr>
          <w:p w:rsidR="00ED7809" w:rsidRPr="00853614" w:rsidRDefault="0054171F" w:rsidP="00ED7809">
            <w:pPr>
              <w:ind w:left="-108" w:right="-269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780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="00ED780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</w:tbl>
    <w:p w:rsidR="00ED7809" w:rsidRPr="00853614" w:rsidRDefault="00ED7809" w:rsidP="00ED7809">
      <w:pPr>
        <w:jc w:val="right"/>
        <w:rPr>
          <w:rFonts w:asciiTheme="minorHAnsi" w:hAnsiTheme="minorHAnsi"/>
        </w:rPr>
      </w:pPr>
    </w:p>
    <w:p w:rsidR="00015B70" w:rsidRPr="00853614" w:rsidRDefault="00ED7809" w:rsidP="00ED7809">
      <w:pPr>
        <w:jc w:val="right"/>
        <w:rPr>
          <w:rFonts w:asciiTheme="minorHAnsi" w:hAnsiTheme="minorHAnsi"/>
        </w:rPr>
      </w:pPr>
      <w:r w:rsidRPr="00853614">
        <w:rPr>
          <w:rFonts w:asciiTheme="minorHAnsi" w:hAnsiTheme="minorHAnsi"/>
        </w:rPr>
        <w:t xml:space="preserve">Photograph attached: </w:t>
      </w:r>
      <w:r w:rsidR="0054171F" w:rsidRPr="00853614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53614">
        <w:rPr>
          <w:rFonts w:asciiTheme="minorHAnsi" w:hAnsiTheme="minorHAnsi"/>
        </w:rPr>
        <w:instrText xml:space="preserve"> FORMCHECKBOX </w:instrText>
      </w:r>
      <w:r w:rsidR="000A4DC7">
        <w:rPr>
          <w:rFonts w:asciiTheme="minorHAnsi" w:hAnsiTheme="minorHAnsi"/>
        </w:rPr>
      </w:r>
      <w:r w:rsidR="000A4DC7">
        <w:rPr>
          <w:rFonts w:asciiTheme="minorHAnsi" w:hAnsiTheme="minorHAnsi"/>
        </w:rPr>
        <w:fldChar w:fldCharType="separate"/>
      </w:r>
      <w:r w:rsidR="0054171F" w:rsidRPr="00853614">
        <w:rPr>
          <w:rFonts w:asciiTheme="minorHAnsi" w:hAnsiTheme="minorHAnsi"/>
        </w:rPr>
        <w:fldChar w:fldCharType="end"/>
      </w:r>
    </w:p>
    <w:p w:rsidR="00015B70" w:rsidRPr="00853614" w:rsidRDefault="00015B70">
      <w:pPr>
        <w:rPr>
          <w:rFonts w:asciiTheme="minorHAnsi" w:hAnsiTheme="minorHAnsi"/>
        </w:rPr>
      </w:pPr>
      <w:r w:rsidRPr="00853614">
        <w:rPr>
          <w:rFonts w:asciiTheme="minorHAnsi" w:hAnsiTheme="minorHAnsi"/>
        </w:rPr>
        <w:br w:type="page"/>
      </w:r>
    </w:p>
    <w:p w:rsidR="00B36903" w:rsidRPr="00853614" w:rsidRDefault="00B96C99" w:rsidP="00B96C99">
      <w:pPr>
        <w:pStyle w:val="Title"/>
        <w:rPr>
          <w:rFonts w:asciiTheme="minorHAnsi" w:hAnsiTheme="minorHAnsi"/>
        </w:rPr>
      </w:pPr>
      <w:r w:rsidRPr="00853614">
        <w:rPr>
          <w:rFonts w:asciiTheme="minorHAnsi" w:hAnsiTheme="minorHAnsi"/>
        </w:rPr>
        <w:lastRenderedPageBreak/>
        <w:t>Bell</w:t>
      </w:r>
      <w:r w:rsidR="00612392" w:rsidRPr="00853614">
        <w:rPr>
          <w:rFonts w:asciiTheme="minorHAnsi" w:hAnsiTheme="minorHAnsi"/>
        </w:rPr>
        <w:t>s</w:t>
      </w:r>
      <w:r w:rsidRPr="00853614">
        <w:rPr>
          <w:rFonts w:asciiTheme="minorHAnsi" w:hAnsiTheme="minorHAnsi"/>
        </w:rPr>
        <w:t xml:space="preserve"> &amp; Belfry Survey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276"/>
        <w:gridCol w:w="1418"/>
        <w:gridCol w:w="991"/>
      </w:tblGrid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Condition</w:t>
            </w:r>
          </w:p>
        </w:tc>
        <w:tc>
          <w:tcPr>
            <w:tcW w:w="1276" w:type="dxa"/>
          </w:tcPr>
          <w:p w:rsidR="00B96C99" w:rsidRPr="00853614" w:rsidRDefault="00B96C99" w:rsidP="00B96C9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Sound</w:t>
            </w:r>
          </w:p>
        </w:tc>
        <w:tc>
          <w:tcPr>
            <w:tcW w:w="1276" w:type="dxa"/>
          </w:tcPr>
          <w:p w:rsidR="00B96C99" w:rsidRPr="00853614" w:rsidRDefault="00B96C99" w:rsidP="00B96C9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Good for 5 years</w:t>
            </w:r>
          </w:p>
        </w:tc>
        <w:tc>
          <w:tcPr>
            <w:tcW w:w="1418" w:type="dxa"/>
          </w:tcPr>
          <w:p w:rsidR="00B96C99" w:rsidRPr="00853614" w:rsidRDefault="00B96C99" w:rsidP="00B96C9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Action Required</w:t>
            </w:r>
          </w:p>
        </w:tc>
        <w:tc>
          <w:tcPr>
            <w:tcW w:w="991" w:type="dxa"/>
          </w:tcPr>
          <w:p w:rsidR="00B96C99" w:rsidRPr="00853614" w:rsidRDefault="00B96C99" w:rsidP="00B96C99">
            <w:pPr>
              <w:pStyle w:val="Heading3"/>
              <w:jc w:val="center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N/A</w:t>
            </w:r>
          </w:p>
        </w:tc>
      </w:tr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Ringing room ceiling</w:t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Ringing room floor</w:t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Roof over bells</w:t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Floor under bells</w:t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Structure supporting bell frame</w:t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B96C99">
        <w:trPr>
          <w:trHeight w:val="567"/>
        </w:trPr>
        <w:tc>
          <w:tcPr>
            <w:tcW w:w="4786" w:type="dxa"/>
          </w:tcPr>
          <w:p w:rsidR="00B96C99" w:rsidRPr="00853614" w:rsidRDefault="00B96C99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General condition of frame</w:t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B96C99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rPr>
          <w:trHeight w:val="567"/>
        </w:trPr>
        <w:tc>
          <w:tcPr>
            <w:tcW w:w="4786" w:type="dxa"/>
          </w:tcPr>
          <w:p w:rsidR="00612392" w:rsidRPr="00853614" w:rsidRDefault="00612392" w:rsidP="00612392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Frame nuts &amp; bolts</w:t>
            </w:r>
          </w:p>
        </w:tc>
        <w:tc>
          <w:tcPr>
            <w:tcW w:w="1276" w:type="dxa"/>
          </w:tcPr>
          <w:p w:rsidR="00612392" w:rsidRPr="00853614" w:rsidRDefault="0054171F" w:rsidP="00513CBD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612392" w:rsidRPr="00853614" w:rsidRDefault="0054171F" w:rsidP="00513CBD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12392" w:rsidRPr="00853614" w:rsidRDefault="0054171F" w:rsidP="00513CBD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12392" w:rsidRPr="00853614" w:rsidRDefault="0054171F" w:rsidP="00513CBD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rPr>
          <w:trHeight w:val="567"/>
        </w:trPr>
        <w:tc>
          <w:tcPr>
            <w:tcW w:w="4786" w:type="dxa"/>
          </w:tcPr>
          <w:p w:rsidR="00612392" w:rsidRPr="00853614" w:rsidRDefault="00612392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Louvres</w:t>
            </w:r>
          </w:p>
        </w:tc>
        <w:tc>
          <w:tcPr>
            <w:tcW w:w="1276" w:type="dxa"/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rPr>
          <w:trHeight w:val="567"/>
        </w:trPr>
        <w:tc>
          <w:tcPr>
            <w:tcW w:w="4786" w:type="dxa"/>
            <w:tcBorders>
              <w:bottom w:val="single" w:sz="4" w:space="0" w:color="1F497D" w:themeColor="text2"/>
            </w:tcBorders>
          </w:tcPr>
          <w:p w:rsidR="00612392" w:rsidRPr="00853614" w:rsidRDefault="00612392" w:rsidP="00B96C99">
            <w:pPr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Bird wire</w:t>
            </w:r>
          </w:p>
        </w:tc>
        <w:tc>
          <w:tcPr>
            <w:tcW w:w="1276" w:type="dxa"/>
            <w:tcBorders>
              <w:bottom w:val="single" w:sz="4" w:space="0" w:color="1F497D" w:themeColor="text2"/>
            </w:tcBorders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1F497D" w:themeColor="text2"/>
            </w:tcBorders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1F497D" w:themeColor="text2"/>
            </w:tcBorders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1" w:type="dxa"/>
            <w:tcBorders>
              <w:bottom w:val="single" w:sz="4" w:space="0" w:color="1F497D" w:themeColor="text2"/>
            </w:tcBorders>
          </w:tcPr>
          <w:p w:rsidR="00612392" w:rsidRPr="00853614" w:rsidRDefault="0054171F" w:rsidP="00B96C99">
            <w:pPr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786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Tower clean &amp; tidy?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Yes: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No:</w:t>
            </w:r>
          </w:p>
        </w:tc>
        <w:tc>
          <w:tcPr>
            <w:tcW w:w="991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Beam ends clear?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Serious fouling by birds?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612392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Insect infestation present?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Yes: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No: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612392" w:rsidRPr="00853614" w:rsidTr="00B96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612392">
            <w:pPr>
              <w:spacing w:before="240"/>
              <w:rPr>
                <w:rFonts w:asciiTheme="minorHAnsi" w:hAnsiTheme="minorHAnsi"/>
                <w:sz w:val="23"/>
                <w:szCs w:val="23"/>
              </w:rPr>
            </w:pPr>
            <w:r w:rsidRPr="00853614">
              <w:rPr>
                <w:rFonts w:asciiTheme="minorHAnsi" w:hAnsiTheme="minorHAnsi"/>
                <w:sz w:val="23"/>
                <w:szCs w:val="23"/>
              </w:rPr>
              <w:t>If infestation: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Treated?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612392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Active?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12392" w:rsidRPr="00853614" w:rsidRDefault="0054171F" w:rsidP="00B96C99">
            <w:pPr>
              <w:spacing w:before="240"/>
              <w:jc w:val="center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392" w:rsidRPr="00853614">
              <w:rPr>
                <w:rFonts w:asciiTheme="minorHAnsi" w:hAnsiTheme="minorHAnsi"/>
              </w:rPr>
              <w:instrText xml:space="preserve"> FORMCHECKBOX </w:instrText>
            </w:r>
            <w:r w:rsidR="000A4DC7">
              <w:rPr>
                <w:rFonts w:asciiTheme="minorHAnsi" w:hAnsiTheme="minorHAnsi"/>
              </w:rPr>
            </w:r>
            <w:r w:rsidR="000A4DC7">
              <w:rPr>
                <w:rFonts w:asciiTheme="minorHAnsi" w:hAnsiTheme="minorHAnsi"/>
              </w:rPr>
              <w:fldChar w:fldCharType="separate"/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</w:tbl>
    <w:p w:rsidR="00B96C99" w:rsidRPr="00853614" w:rsidRDefault="00B96C99" w:rsidP="00B96C99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2614"/>
        <w:gridCol w:w="4819"/>
      </w:tblGrid>
      <w:tr w:rsidR="00B96C99" w:rsidRPr="00853614" w:rsidTr="00B96C99">
        <w:trPr>
          <w:trHeight w:val="367"/>
        </w:trPr>
        <w:tc>
          <w:tcPr>
            <w:tcW w:w="4927" w:type="dxa"/>
            <w:gridSpan w:val="2"/>
            <w:tcBorders>
              <w:top w:val="single" w:sz="4" w:space="0" w:color="1F497D" w:themeColor="text2"/>
            </w:tcBorders>
          </w:tcPr>
          <w:p w:rsidR="00B96C99" w:rsidRPr="00853614" w:rsidRDefault="00B96C99" w:rsidP="00B96C9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Following inspection:</w:t>
            </w:r>
          </w:p>
        </w:tc>
        <w:tc>
          <w:tcPr>
            <w:tcW w:w="4928" w:type="dxa"/>
            <w:tcBorders>
              <w:top w:val="single" w:sz="4" w:space="0" w:color="1F497D" w:themeColor="text2"/>
            </w:tcBorders>
          </w:tcPr>
          <w:p w:rsidR="00B96C99" w:rsidRPr="00853614" w:rsidRDefault="00B96C99" w:rsidP="00B96C99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Comment:</w:t>
            </w:r>
          </w:p>
        </w:tc>
      </w:tr>
      <w:tr w:rsidR="00B96C99" w:rsidRPr="00853614" w:rsidTr="00B96C99">
        <w:trPr>
          <w:trHeight w:val="567"/>
        </w:trPr>
        <w:tc>
          <w:tcPr>
            <w:tcW w:w="4927" w:type="dxa"/>
            <w:gridSpan w:val="2"/>
          </w:tcPr>
          <w:p w:rsidR="00B96C99" w:rsidRPr="00853614" w:rsidRDefault="00B96C99" w:rsidP="00B96C99">
            <w:pPr>
              <w:spacing w:before="20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Remedial action to the building fabric required?</w:t>
            </w:r>
          </w:p>
        </w:tc>
        <w:tc>
          <w:tcPr>
            <w:tcW w:w="4928" w:type="dxa"/>
          </w:tcPr>
          <w:p w:rsidR="00B96C99" w:rsidRPr="00853614" w:rsidRDefault="0054171F" w:rsidP="00B96C99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B96C99">
        <w:trPr>
          <w:trHeight w:val="567"/>
        </w:trPr>
        <w:tc>
          <w:tcPr>
            <w:tcW w:w="4927" w:type="dxa"/>
            <w:gridSpan w:val="2"/>
          </w:tcPr>
          <w:p w:rsidR="00B96C99" w:rsidRPr="00853614" w:rsidRDefault="00B96C99" w:rsidP="00612392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Closer specialist inspection required?</w:t>
            </w:r>
          </w:p>
        </w:tc>
        <w:tc>
          <w:tcPr>
            <w:tcW w:w="4928" w:type="dxa"/>
          </w:tcPr>
          <w:p w:rsidR="00B96C99" w:rsidRPr="00853614" w:rsidRDefault="0054171F" w:rsidP="00612392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  <w:tr w:rsidR="00B96C99" w:rsidRPr="00853614" w:rsidTr="0026529C">
        <w:trPr>
          <w:trHeight w:val="1948"/>
        </w:trPr>
        <w:tc>
          <w:tcPr>
            <w:tcW w:w="2235" w:type="dxa"/>
          </w:tcPr>
          <w:p w:rsidR="00B96C99" w:rsidRPr="00853614" w:rsidRDefault="00B96C99" w:rsidP="00612392">
            <w:pPr>
              <w:spacing w:before="240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t>Additional comments:</w:t>
            </w:r>
          </w:p>
        </w:tc>
        <w:tc>
          <w:tcPr>
            <w:tcW w:w="7620" w:type="dxa"/>
            <w:gridSpan w:val="2"/>
          </w:tcPr>
          <w:p w:rsidR="00B96C99" w:rsidRPr="00853614" w:rsidRDefault="0054171F" w:rsidP="00612392">
            <w:pPr>
              <w:spacing w:before="240"/>
              <w:ind w:left="-108" w:right="-2692"/>
              <w:rPr>
                <w:rFonts w:asciiTheme="minorHAnsi" w:hAnsiTheme="minorHAnsi"/>
              </w:rPr>
            </w:pPr>
            <w:r w:rsidRPr="0085361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C99" w:rsidRPr="00853614">
              <w:rPr>
                <w:rFonts w:asciiTheme="minorHAnsi" w:hAnsiTheme="minorHAnsi"/>
              </w:rPr>
              <w:instrText xml:space="preserve"> FORMTEXT </w:instrText>
            </w:r>
            <w:r w:rsidRPr="00853614">
              <w:rPr>
                <w:rFonts w:asciiTheme="minorHAnsi" w:hAnsiTheme="minorHAnsi"/>
              </w:rPr>
            </w:r>
            <w:r w:rsidRPr="00853614">
              <w:rPr>
                <w:rFonts w:asciiTheme="minorHAnsi" w:hAnsiTheme="minorHAnsi"/>
              </w:rPr>
              <w:fldChar w:fldCharType="separate"/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="00B96C99" w:rsidRPr="00853614">
              <w:rPr>
                <w:rFonts w:asciiTheme="minorHAnsi"/>
                <w:noProof/>
              </w:rPr>
              <w:t> </w:t>
            </w:r>
            <w:r w:rsidRPr="00853614">
              <w:rPr>
                <w:rFonts w:asciiTheme="minorHAnsi" w:hAnsiTheme="minorHAnsi"/>
              </w:rPr>
              <w:fldChar w:fldCharType="end"/>
            </w:r>
          </w:p>
        </w:tc>
      </w:tr>
    </w:tbl>
    <w:p w:rsidR="00B96C99" w:rsidRPr="00853614" w:rsidRDefault="00B96C99" w:rsidP="00612392">
      <w:pPr>
        <w:spacing w:before="240"/>
        <w:jc w:val="right"/>
        <w:rPr>
          <w:rFonts w:asciiTheme="minorHAnsi" w:hAnsiTheme="minorHAnsi"/>
        </w:rPr>
      </w:pPr>
    </w:p>
    <w:p w:rsidR="00B96C99" w:rsidRPr="00853614" w:rsidRDefault="00B96C99" w:rsidP="00612392">
      <w:pPr>
        <w:jc w:val="right"/>
        <w:rPr>
          <w:rFonts w:asciiTheme="minorHAnsi" w:hAnsiTheme="minorHAnsi"/>
        </w:rPr>
      </w:pPr>
      <w:r w:rsidRPr="00853614">
        <w:rPr>
          <w:rFonts w:asciiTheme="minorHAnsi" w:hAnsiTheme="minorHAnsi"/>
        </w:rPr>
        <w:t xml:space="preserve">Photograph attached: </w:t>
      </w:r>
      <w:r w:rsidR="0054171F" w:rsidRPr="00853614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53614">
        <w:rPr>
          <w:rFonts w:asciiTheme="minorHAnsi" w:hAnsiTheme="minorHAnsi"/>
        </w:rPr>
        <w:instrText xml:space="preserve"> FORMCHECKBOX </w:instrText>
      </w:r>
      <w:r w:rsidR="000A4DC7">
        <w:rPr>
          <w:rFonts w:asciiTheme="minorHAnsi" w:hAnsiTheme="minorHAnsi"/>
        </w:rPr>
      </w:r>
      <w:r w:rsidR="000A4DC7">
        <w:rPr>
          <w:rFonts w:asciiTheme="minorHAnsi" w:hAnsiTheme="minorHAnsi"/>
        </w:rPr>
        <w:fldChar w:fldCharType="separate"/>
      </w:r>
      <w:r w:rsidR="0054171F" w:rsidRPr="00853614">
        <w:rPr>
          <w:rFonts w:asciiTheme="minorHAnsi" w:hAnsiTheme="minorHAnsi"/>
        </w:rPr>
        <w:fldChar w:fldCharType="end"/>
      </w:r>
    </w:p>
    <w:sectPr w:rsidR="00B96C99" w:rsidRPr="00853614" w:rsidSect="00B36903">
      <w:footerReference w:type="first" r:id="rId7"/>
      <w:pgSz w:w="11906" w:h="16838"/>
      <w:pgMar w:top="851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99" w:rsidRDefault="00B96C99" w:rsidP="00AF2BF8">
      <w:pPr>
        <w:spacing w:after="0" w:line="240" w:lineRule="auto"/>
      </w:pPr>
      <w:r>
        <w:separator/>
      </w:r>
    </w:p>
  </w:endnote>
  <w:endnote w:type="continuationSeparator" w:id="0">
    <w:p w:rsidR="00B96C99" w:rsidRDefault="00B96C99" w:rsidP="00AF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99" w:rsidRPr="00882A98" w:rsidRDefault="00832EF6" w:rsidP="00B36903">
    <w:pPr>
      <w:pStyle w:val="Footer"/>
      <w:ind w:right="-46"/>
      <w:rPr>
        <w:color w:val="005172"/>
        <w:sz w:val="10"/>
      </w:rPr>
    </w:pPr>
    <w:r>
      <w:rPr>
        <w:noProof/>
        <w:color w:val="005172"/>
        <w:sz w:val="1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50165</wp:posOffset>
              </wp:positionV>
              <wp:extent cx="6407150" cy="0"/>
              <wp:effectExtent l="9525" t="12065" r="952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17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85000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36B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3.95pt;width:504.5pt;height:0;z-index:251660288;visibility:visible;mso-wrap-style:square;mso-width-percent:85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85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psIgIAADsEAAAOAAAAZHJzL2Uyb0RvYy54bWysU9uO2yAQfa/Uf0C8J7ZTJ5t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" strokecolor="#005172"/>
          </w:pict>
        </mc:Fallback>
      </mc:AlternateContent>
    </w:r>
  </w:p>
  <w:p w:rsidR="00B96C99" w:rsidRPr="00882A98" w:rsidRDefault="00B96C99" w:rsidP="00B36903">
    <w:pPr>
      <w:pStyle w:val="Footer"/>
      <w:ind w:right="-46"/>
      <w:jc w:val="center"/>
      <w:rPr>
        <w:color w:val="005172"/>
        <w:sz w:val="14"/>
      </w:rPr>
    </w:pPr>
    <w:r w:rsidRPr="00882A98">
      <w:rPr>
        <w:color w:val="005172"/>
        <w:sz w:val="14"/>
      </w:rPr>
      <w:t xml:space="preserve">The London Diocesan Fund includes the Bishop of London’s Fund &amp; Associated Organisations. </w:t>
    </w:r>
  </w:p>
  <w:p w:rsidR="00B96C99" w:rsidRPr="00882A98" w:rsidRDefault="00B96C99" w:rsidP="00B36903">
    <w:pPr>
      <w:pStyle w:val="Footer"/>
      <w:ind w:right="-46"/>
      <w:jc w:val="center"/>
      <w:rPr>
        <w:color w:val="005172"/>
        <w:sz w:val="14"/>
      </w:rPr>
    </w:pPr>
    <w:r w:rsidRPr="00882A98">
      <w:rPr>
        <w:color w:val="005172"/>
        <w:sz w:val="14"/>
      </w:rPr>
      <w:t xml:space="preserve">The London Diocesan Fund is a Company Limited by Guarantee. Registered in England. Company Registration Number 150856. </w:t>
    </w:r>
  </w:p>
  <w:p w:rsidR="00B96C99" w:rsidRPr="00B36903" w:rsidRDefault="00B96C99" w:rsidP="00B36903">
    <w:pPr>
      <w:pStyle w:val="Footer"/>
      <w:ind w:right="-46"/>
      <w:jc w:val="center"/>
      <w:rPr>
        <w:color w:val="005172"/>
        <w:sz w:val="14"/>
      </w:rPr>
    </w:pPr>
    <w:r w:rsidRPr="00882A98">
      <w:rPr>
        <w:color w:val="005172"/>
        <w:sz w:val="14"/>
      </w:rPr>
      <w:t>Charity Registration Number 241083. Registered office: as above. VAT Registration Number 444 0847 52.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99" w:rsidRDefault="00B96C99" w:rsidP="00AF2BF8">
      <w:pPr>
        <w:spacing w:after="0" w:line="240" w:lineRule="auto"/>
      </w:pPr>
      <w:r>
        <w:separator/>
      </w:r>
    </w:p>
  </w:footnote>
  <w:footnote w:type="continuationSeparator" w:id="0">
    <w:p w:rsidR="00B96C99" w:rsidRDefault="00B96C99" w:rsidP="00AF2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rF0rzuOevBYEj/FMRQQaac7dko=" w:salt="WdUsYkWm+1vt4b8T2u5iM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00"/>
    <w:rsid w:val="00015B70"/>
    <w:rsid w:val="000A4DC7"/>
    <w:rsid w:val="0026529C"/>
    <w:rsid w:val="002C794D"/>
    <w:rsid w:val="00355583"/>
    <w:rsid w:val="00402D00"/>
    <w:rsid w:val="00457E99"/>
    <w:rsid w:val="004748D1"/>
    <w:rsid w:val="004F6A36"/>
    <w:rsid w:val="0054171F"/>
    <w:rsid w:val="0056454E"/>
    <w:rsid w:val="005D0AB5"/>
    <w:rsid w:val="00601B57"/>
    <w:rsid w:val="00612392"/>
    <w:rsid w:val="00832EF6"/>
    <w:rsid w:val="00853614"/>
    <w:rsid w:val="009865EC"/>
    <w:rsid w:val="009E3588"/>
    <w:rsid w:val="00AF2BF8"/>
    <w:rsid w:val="00B36903"/>
    <w:rsid w:val="00B47D00"/>
    <w:rsid w:val="00B96C99"/>
    <w:rsid w:val="00C70847"/>
    <w:rsid w:val="00CC7A5D"/>
    <w:rsid w:val="00ED7809"/>
    <w:rsid w:val="00F0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79C1DC-DFF3-4F5E-BE13-86604CEA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nion Pro" w:eastAsiaTheme="minorHAnsi" w:hAnsi="Minion Pro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54E"/>
  </w:style>
  <w:style w:type="paragraph" w:styleId="Heading1">
    <w:name w:val="heading 1"/>
    <w:basedOn w:val="Normal"/>
    <w:next w:val="Normal"/>
    <w:link w:val="Heading1Char"/>
    <w:uiPriority w:val="9"/>
    <w:qFormat/>
    <w:rsid w:val="00402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B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69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2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2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2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2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02D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02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B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AF2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BF8"/>
  </w:style>
  <w:style w:type="paragraph" w:styleId="Footer">
    <w:name w:val="footer"/>
    <w:basedOn w:val="Normal"/>
    <w:link w:val="FooterChar"/>
    <w:uiPriority w:val="99"/>
    <w:unhideWhenUsed/>
    <w:rsid w:val="00AF2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BF8"/>
  </w:style>
  <w:style w:type="character" w:customStyle="1" w:styleId="Heading4Char">
    <w:name w:val="Heading 4 Char"/>
    <w:basedOn w:val="DefaultParagraphFont"/>
    <w:link w:val="Heading4"/>
    <w:uiPriority w:val="9"/>
    <w:rsid w:val="00B369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4291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London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Camilla Gersh</cp:lastModifiedBy>
  <cp:revision>2</cp:revision>
  <dcterms:created xsi:type="dcterms:W3CDTF">2015-02-20T09:43:00Z</dcterms:created>
  <dcterms:modified xsi:type="dcterms:W3CDTF">2015-02-20T09:43:00Z</dcterms:modified>
</cp:coreProperties>
</file>